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A2" w:rsidRDefault="00F148A2" w:rsidP="00F148A2"/>
    <w:p w:rsidR="00F148A2" w:rsidRDefault="00F148A2" w:rsidP="00F148A2">
      <w:r>
        <w:t xml:space="preserve">Beste, </w:t>
      </w:r>
    </w:p>
    <w:p w:rsidR="00F148A2" w:rsidRDefault="00F148A2" w:rsidP="00F148A2">
      <w:r>
        <w:t xml:space="preserve"> </w:t>
      </w:r>
    </w:p>
    <w:p w:rsidR="00F148A2" w:rsidRDefault="00F148A2" w:rsidP="00F148A2">
      <w:r>
        <w:t xml:space="preserve">Door de veranderde terugbetaling krijgen wij veel vragen over het voorschrift. </w:t>
      </w:r>
    </w:p>
    <w:p w:rsidR="00F148A2" w:rsidRDefault="00F148A2" w:rsidP="00F148A2">
      <w:r>
        <w:t xml:space="preserve">Moet er een maandelijks voorschrift zijn wat nu blijkbaar door veel apothekers gevraagd wordt? </w:t>
      </w:r>
    </w:p>
    <w:p w:rsidR="00F148A2" w:rsidRDefault="00F148A2" w:rsidP="00F148A2">
      <w:r>
        <w:t xml:space="preserve">Artsen zeggen mij dat ze zelfs voor een vol jaar per voorschrift mogen schrijven? </w:t>
      </w:r>
    </w:p>
    <w:p w:rsidR="00F148A2" w:rsidRDefault="00F148A2" w:rsidP="00F148A2">
      <w:r>
        <w:t xml:space="preserve"> Moet er per sonde of per doos voorgeschreven worden? </w:t>
      </w:r>
    </w:p>
    <w:p w:rsidR="00F148A2" w:rsidRDefault="00F148A2" w:rsidP="00F148A2">
      <w:r>
        <w:t xml:space="preserve"> Mogen verschillende merken van sondes op eenzelfde voorschrift geschreven worden?</w:t>
      </w:r>
    </w:p>
    <w:p w:rsidR="00F148A2" w:rsidRDefault="00F148A2" w:rsidP="00F148A2">
      <w:r>
        <w:t xml:space="preserve"> </w:t>
      </w:r>
    </w:p>
    <w:p w:rsidR="00F148A2" w:rsidRDefault="00F148A2" w:rsidP="00F148A2">
      <w:r>
        <w:t>Alvast dank voor de antwoorden</w:t>
      </w:r>
    </w:p>
    <w:p w:rsidR="00F148A2" w:rsidRDefault="00F148A2" w:rsidP="00F148A2">
      <w:r>
        <w:t xml:space="preserve"> </w:t>
      </w:r>
    </w:p>
    <w:p w:rsidR="00F148A2" w:rsidRDefault="00F148A2" w:rsidP="00F148A2">
      <w:r>
        <w:t>Ronny Pieters</w:t>
      </w:r>
    </w:p>
    <w:p w:rsidR="00F148A2" w:rsidRDefault="00F148A2" w:rsidP="00F148A2">
      <w:r>
        <w:t>Ver</w:t>
      </w:r>
      <w:r>
        <w:t>pleegkundig specialist Urologie, UZ Gent</w:t>
      </w:r>
    </w:p>
    <w:p w:rsidR="00F148A2" w:rsidRDefault="00F148A2" w:rsidP="00F148A2"/>
    <w:p w:rsidR="00F148A2" w:rsidRDefault="00F148A2" w:rsidP="00F148A2">
      <w:r>
        <w:t>Beste,  </w:t>
      </w:r>
    </w:p>
    <w:p w:rsidR="00F148A2" w:rsidRDefault="00F148A2" w:rsidP="00F148A2">
      <w:r>
        <w:t> </w:t>
      </w:r>
    </w:p>
    <w:p w:rsidR="00F148A2" w:rsidRDefault="00F148A2" w:rsidP="00F148A2">
      <w:r>
        <w:t xml:space="preserve">Er moet zeker niet per se een maandelijks voorschrift zijn. </w:t>
      </w:r>
    </w:p>
    <w:p w:rsidR="00F148A2" w:rsidRDefault="00F148A2" w:rsidP="00F148A2">
      <w:r>
        <w:t xml:space="preserve">Een jaarlijks voorschrift moet en hoeft nu ook weer niet. </w:t>
      </w:r>
    </w:p>
    <w:p w:rsidR="00F148A2" w:rsidRDefault="00F148A2" w:rsidP="00F148A2">
      <w:r>
        <w:t xml:space="preserve">De facturatie en terugbetaling van de ziekenfondsen aan apothekers gebeurt maandelijks. </w:t>
      </w:r>
    </w:p>
    <w:p w:rsidR="00F148A2" w:rsidRDefault="00F148A2" w:rsidP="00F148A2">
      <w:r>
        <w:t>Misschien daarom dat men soms de vraag stelt vanuit de apotheken?</w:t>
      </w:r>
    </w:p>
    <w:p w:rsidR="00F148A2" w:rsidRDefault="00F148A2" w:rsidP="00F148A2">
      <w:r>
        <w:t> </w:t>
      </w:r>
    </w:p>
    <w:p w:rsidR="00F148A2" w:rsidRDefault="00F148A2" w:rsidP="00F148A2">
      <w:r>
        <w:t>Een voorbeeld maakt vaak veel duidelijker:</w:t>
      </w:r>
    </w:p>
    <w:p w:rsidR="00F148A2" w:rsidRDefault="00F148A2" w:rsidP="00F148A2">
      <w:r>
        <w:t>Een voorschrift voor bijv. 3 maanden, waar bijv. 12 dozen op voorgeschreven staan van 30 sondes (= +/- 4 x / dag sonderen), geeft alle mogelijkheden, technisch praktisch en operationeel:</w:t>
      </w:r>
    </w:p>
    <w:p w:rsidR="00F148A2" w:rsidRDefault="00F148A2" w:rsidP="00F148A2">
      <w:pPr>
        <w:pStyle w:val="Lijstalinea"/>
        <w:numPr>
          <w:ilvl w:val="0"/>
          <w:numId w:val="1"/>
        </w:numPr>
      </w:pPr>
      <w:r>
        <w:t>Afleveren 12 dozen ineens</w:t>
      </w:r>
    </w:p>
    <w:p w:rsidR="00F148A2" w:rsidRDefault="00F148A2" w:rsidP="00F148A2">
      <w:pPr>
        <w:pStyle w:val="Lijstalinea"/>
        <w:numPr>
          <w:ilvl w:val="0"/>
          <w:numId w:val="1"/>
        </w:numPr>
      </w:pPr>
      <w:r>
        <w:t>Afleveren per maand, bijvoorbeeld =</w:t>
      </w:r>
    </w:p>
    <w:p w:rsidR="00F148A2" w:rsidRDefault="00F148A2" w:rsidP="00F148A2">
      <w:pPr>
        <w:pStyle w:val="Lijstalinea"/>
        <w:numPr>
          <w:ilvl w:val="1"/>
          <w:numId w:val="1"/>
        </w:numPr>
      </w:pPr>
      <w:r>
        <w:t>4 dozen ineens afleveren met dat voorschrift</w:t>
      </w:r>
    </w:p>
    <w:p w:rsidR="00F148A2" w:rsidRDefault="00F148A2" w:rsidP="00F148A2">
      <w:pPr>
        <w:pStyle w:val="Lijstalinea"/>
        <w:numPr>
          <w:ilvl w:val="1"/>
          <w:numId w:val="1"/>
        </w:numPr>
      </w:pPr>
      <w:r>
        <w:t>8 individuele “bonnen” maken in de apotheken, deze heten dan “uitgestelde afleveringen” / “</w:t>
      </w:r>
      <w:proofErr w:type="spellStart"/>
      <w:r>
        <w:t>délivrance</w:t>
      </w:r>
      <w:proofErr w:type="spellEnd"/>
      <w:r>
        <w:t xml:space="preserve"> </w:t>
      </w:r>
      <w:proofErr w:type="spellStart"/>
      <w:r>
        <w:t>différée</w:t>
      </w:r>
      <w:proofErr w:type="spellEnd"/>
      <w:r>
        <w:t>” (welgekend bij de apotheken)</w:t>
      </w:r>
    </w:p>
    <w:p w:rsidR="00F148A2" w:rsidRDefault="00F148A2" w:rsidP="00F148A2">
      <w:pPr>
        <w:pStyle w:val="Lijstalinea"/>
        <w:numPr>
          <w:ilvl w:val="1"/>
          <w:numId w:val="1"/>
        </w:numPr>
      </w:pPr>
      <w:r>
        <w:t>De patiënt moet volgende maand wel met 4 van de 8 uitgestelde afleveringen terugkomen naar de apotheek. Of 8/8 voor 2 maand.</w:t>
      </w:r>
    </w:p>
    <w:p w:rsidR="00F148A2" w:rsidRDefault="00F148A2" w:rsidP="00F148A2">
      <w:pPr>
        <w:pStyle w:val="Lijstalinea"/>
        <w:numPr>
          <w:ilvl w:val="0"/>
          <w:numId w:val="1"/>
        </w:numPr>
      </w:pPr>
      <w:r>
        <w:t>Andere combinaties van bovenstaande hoeveelheden.  </w:t>
      </w:r>
    </w:p>
    <w:p w:rsidR="00F148A2" w:rsidRDefault="00F148A2" w:rsidP="00F148A2">
      <w:pPr>
        <w:pStyle w:val="Lijstalinea"/>
        <w:numPr>
          <w:ilvl w:val="0"/>
          <w:numId w:val="1"/>
        </w:numPr>
      </w:pPr>
      <w:r>
        <w:t> </w:t>
      </w:r>
    </w:p>
    <w:p w:rsidR="00F148A2" w:rsidRDefault="00F148A2" w:rsidP="00F148A2">
      <w:r>
        <w:t xml:space="preserve">Voor een heel jaar voorschrijven, is gewoonweg ook niet zo leuk voor de apotheker. </w:t>
      </w:r>
    </w:p>
    <w:p w:rsidR="00F148A2" w:rsidRDefault="00F148A2" w:rsidP="00F148A2">
      <w:r>
        <w:t xml:space="preserve">Die dan in bovenstaand voorbeeld misschien 4 dozen aflevert en 8 + 12 + 12 + 12 = 44 bonnen moet afprinten. </w:t>
      </w:r>
    </w:p>
    <w:p w:rsidR="00F148A2" w:rsidRDefault="00F148A2" w:rsidP="00F148A2">
      <w:r>
        <w:t xml:space="preserve">Maar theoretisch kan het. </w:t>
      </w:r>
    </w:p>
    <w:p w:rsidR="00F148A2" w:rsidRDefault="00F148A2" w:rsidP="00F148A2">
      <w:r>
        <w:t>Per kwartaal is dus praktisch beter. Maar meer kan ook, indien de patiënt zijn huisarts niet vaak ziet…</w:t>
      </w:r>
    </w:p>
    <w:p w:rsidR="00F148A2" w:rsidRDefault="00F148A2" w:rsidP="00F148A2">
      <w:r>
        <w:t> </w:t>
      </w:r>
    </w:p>
    <w:p w:rsidR="00F148A2" w:rsidRDefault="00F148A2" w:rsidP="00F148A2">
      <w:r>
        <w:t>Bovendien als je teveel ineens aflevert, en met stock zit, en je daarna wil wijzigen van product, dan gaat dat ook niet meer. De apotheker mag in principe niet terugnemen. (goede bewaring, …)</w:t>
      </w:r>
    </w:p>
    <w:p w:rsidR="00F148A2" w:rsidRDefault="00F148A2" w:rsidP="00F148A2">
      <w:r>
        <w:t> </w:t>
      </w:r>
    </w:p>
    <w:p w:rsidR="00F148A2" w:rsidRDefault="00F148A2" w:rsidP="00F148A2">
      <w:r>
        <w:t xml:space="preserve">Graag apotheken meteen doorverwijzen naar hun lokale (in eerste instantie) en/of federale beroepsverenigingen, als ze met vragen zitten. </w:t>
      </w:r>
    </w:p>
    <w:p w:rsidR="00F148A2" w:rsidRDefault="00F148A2" w:rsidP="00F148A2">
      <w:r>
        <w:t>Er is heel hard ingezet op communicatie naar al de apotheken: met documenten, informatie, overzicht, inhoud, tarifering, …</w:t>
      </w:r>
    </w:p>
    <w:p w:rsidR="00F148A2" w:rsidRDefault="00F148A2" w:rsidP="00F148A2">
      <w:r>
        <w:t> </w:t>
      </w:r>
    </w:p>
    <w:p w:rsidR="00F148A2" w:rsidRDefault="00F148A2" w:rsidP="00F148A2">
      <w:pPr>
        <w:spacing w:after="240"/>
      </w:pPr>
      <w:r w:rsidRPr="00F148A2">
        <w:rPr>
          <w:rFonts w:ascii="Arial" w:hAnsi="Arial" w:cs="Arial"/>
          <w:b/>
          <w:bCs/>
          <w:color w:val="509E2F"/>
          <w:sz w:val="20"/>
          <w:szCs w:val="20"/>
          <w:lang w:eastAsia="nl-BE"/>
        </w:rPr>
        <w:t xml:space="preserve">Koen </w:t>
      </w:r>
      <w:proofErr w:type="spellStart"/>
      <w:r w:rsidRPr="00F148A2">
        <w:rPr>
          <w:rFonts w:ascii="Arial" w:hAnsi="Arial" w:cs="Arial"/>
          <w:b/>
          <w:bCs/>
          <w:color w:val="509E2F"/>
          <w:sz w:val="20"/>
          <w:szCs w:val="20"/>
          <w:lang w:eastAsia="nl-BE"/>
        </w:rPr>
        <w:t>Straetmans</w:t>
      </w:r>
      <w:proofErr w:type="spellEnd"/>
      <w:r w:rsidRPr="00F148A2">
        <w:rPr>
          <w:rFonts w:ascii="Arial" w:hAnsi="Arial" w:cs="Arial"/>
          <w:color w:val="509E2F"/>
          <w:sz w:val="16"/>
          <w:szCs w:val="16"/>
          <w:lang w:eastAsia="nl-BE"/>
        </w:rPr>
        <w:br/>
      </w:r>
      <w:proofErr w:type="spellStart"/>
      <w:r w:rsidRPr="00F148A2">
        <w:rPr>
          <w:rFonts w:ascii="Arial" w:hAnsi="Arial" w:cs="Arial"/>
          <w:color w:val="A6A7A8"/>
          <w:sz w:val="20"/>
          <w:szCs w:val="20"/>
          <w:lang w:eastAsia="nl-BE"/>
        </w:rPr>
        <w:t>Pharmacist</w:t>
      </w:r>
      <w:proofErr w:type="spellEnd"/>
      <w:r w:rsidRPr="00F148A2">
        <w:rPr>
          <w:rFonts w:ascii="Arial" w:hAnsi="Arial" w:cs="Arial"/>
          <w:color w:val="A6A7A8"/>
          <w:sz w:val="20"/>
          <w:szCs w:val="20"/>
          <w:lang w:eastAsia="nl-BE"/>
        </w:rPr>
        <w:t xml:space="preserve"> – </w:t>
      </w:r>
      <w:proofErr w:type="spellStart"/>
      <w:r w:rsidRPr="00F148A2">
        <w:rPr>
          <w:rFonts w:ascii="Arial" w:hAnsi="Arial" w:cs="Arial"/>
          <w:color w:val="A6A7A8"/>
          <w:sz w:val="20"/>
          <w:szCs w:val="20"/>
          <w:lang w:eastAsia="nl-BE"/>
        </w:rPr>
        <w:t>Secretary</w:t>
      </w:r>
      <w:proofErr w:type="spellEnd"/>
      <w:r w:rsidRPr="00F148A2">
        <w:rPr>
          <w:rFonts w:ascii="Arial" w:hAnsi="Arial" w:cs="Arial"/>
          <w:color w:val="A6A7A8"/>
          <w:sz w:val="20"/>
          <w:szCs w:val="20"/>
          <w:lang w:eastAsia="nl-BE"/>
        </w:rPr>
        <w:t xml:space="preserve"> General </w:t>
      </w:r>
    </w:p>
    <w:p w:rsidR="00C3498E" w:rsidRDefault="00F148A2" w:rsidP="00FF7CF4">
      <w:pPr>
        <w:spacing w:after="240"/>
      </w:pPr>
      <w:r w:rsidRPr="00F148A2">
        <w:rPr>
          <w:rFonts w:ascii="Arial" w:hAnsi="Arial" w:cs="Arial"/>
          <w:b/>
          <w:bCs/>
          <w:color w:val="A6A7A8"/>
          <w:sz w:val="20"/>
          <w:szCs w:val="20"/>
          <w:lang w:eastAsia="nl-BE"/>
        </w:rPr>
        <w:t>APB</w:t>
      </w:r>
      <w:r w:rsidRPr="00F148A2">
        <w:rPr>
          <w:rFonts w:ascii="Arial" w:hAnsi="Arial" w:cs="Arial"/>
          <w:color w:val="A6A7A8"/>
          <w:sz w:val="20"/>
          <w:szCs w:val="20"/>
          <w:lang w:eastAsia="nl-BE"/>
        </w:rPr>
        <w:br/>
      </w:r>
      <w:proofErr w:type="spellStart"/>
      <w:r w:rsidRPr="00F148A2">
        <w:rPr>
          <w:rFonts w:ascii="Arial" w:hAnsi="Arial" w:cs="Arial"/>
          <w:color w:val="A6A7A8"/>
          <w:sz w:val="20"/>
          <w:szCs w:val="20"/>
          <w:lang w:eastAsia="nl-BE"/>
        </w:rPr>
        <w:t>Reception</w:t>
      </w:r>
      <w:proofErr w:type="spellEnd"/>
      <w:r w:rsidRPr="00F148A2">
        <w:rPr>
          <w:rFonts w:ascii="Arial" w:hAnsi="Arial" w:cs="Arial"/>
          <w:color w:val="A6A7A8"/>
          <w:sz w:val="20"/>
          <w:szCs w:val="20"/>
          <w:lang w:eastAsia="nl-BE"/>
        </w:rPr>
        <w:t xml:space="preserve">: </w:t>
      </w:r>
      <w:proofErr w:type="spellStart"/>
      <w:r w:rsidRPr="00F148A2">
        <w:rPr>
          <w:rFonts w:ascii="Arial" w:hAnsi="Arial" w:cs="Arial"/>
          <w:color w:val="A6A7A8"/>
          <w:sz w:val="20"/>
          <w:szCs w:val="20"/>
          <w:lang w:eastAsia="nl-BE"/>
        </w:rPr>
        <w:t>Rue</w:t>
      </w:r>
      <w:proofErr w:type="spellEnd"/>
      <w:r w:rsidRPr="00F148A2">
        <w:rPr>
          <w:rFonts w:ascii="Arial" w:hAnsi="Arial" w:cs="Arial"/>
          <w:color w:val="A6A7A8"/>
          <w:sz w:val="20"/>
          <w:szCs w:val="20"/>
          <w:lang w:eastAsia="nl-BE"/>
        </w:rPr>
        <w:t xml:space="preserve"> </w:t>
      </w:r>
      <w:proofErr w:type="spellStart"/>
      <w:r w:rsidRPr="00F148A2">
        <w:rPr>
          <w:rFonts w:ascii="Arial" w:hAnsi="Arial" w:cs="Arial"/>
          <w:color w:val="A6A7A8"/>
          <w:sz w:val="20"/>
          <w:szCs w:val="20"/>
          <w:lang w:eastAsia="nl-BE"/>
        </w:rPr>
        <w:t>Stevinstraat</w:t>
      </w:r>
      <w:proofErr w:type="spellEnd"/>
      <w:r w:rsidRPr="00F148A2">
        <w:rPr>
          <w:rFonts w:ascii="Arial" w:hAnsi="Arial" w:cs="Arial"/>
          <w:color w:val="A6A7A8"/>
          <w:sz w:val="20"/>
          <w:szCs w:val="20"/>
          <w:lang w:eastAsia="nl-BE"/>
        </w:rPr>
        <w:t xml:space="preserve"> 137</w:t>
      </w:r>
      <w:r w:rsidRPr="00F148A2">
        <w:rPr>
          <w:rFonts w:ascii="Arial" w:hAnsi="Arial" w:cs="Arial"/>
          <w:color w:val="A6A7A8"/>
          <w:sz w:val="20"/>
          <w:szCs w:val="20"/>
          <w:lang w:eastAsia="nl-BE"/>
        </w:rPr>
        <w:br/>
        <w:t>Post Mail: </w:t>
      </w:r>
      <w:proofErr w:type="spellStart"/>
      <w:r w:rsidRPr="00F148A2">
        <w:rPr>
          <w:rFonts w:ascii="Arial" w:hAnsi="Arial" w:cs="Arial"/>
          <w:color w:val="A6A7A8"/>
          <w:sz w:val="20"/>
          <w:szCs w:val="20"/>
          <w:lang w:eastAsia="nl-BE"/>
        </w:rPr>
        <w:t>Rue</w:t>
      </w:r>
      <w:proofErr w:type="spellEnd"/>
      <w:r w:rsidRPr="00F148A2">
        <w:rPr>
          <w:rFonts w:ascii="Arial" w:hAnsi="Arial" w:cs="Arial"/>
          <w:color w:val="A6A7A8"/>
          <w:sz w:val="20"/>
          <w:szCs w:val="20"/>
          <w:lang w:eastAsia="nl-BE"/>
        </w:rPr>
        <w:t xml:space="preserve"> Archimedesstraat 11</w:t>
      </w:r>
      <w:r w:rsidRPr="00F148A2">
        <w:rPr>
          <w:rFonts w:ascii="Arial" w:hAnsi="Arial" w:cs="Arial"/>
          <w:color w:val="1F497D"/>
          <w:sz w:val="20"/>
          <w:szCs w:val="20"/>
          <w:lang w:eastAsia="nl-BE"/>
        </w:rPr>
        <w:br/>
      </w:r>
      <w:r w:rsidRPr="00F148A2">
        <w:rPr>
          <w:rFonts w:ascii="Arial" w:hAnsi="Arial" w:cs="Arial"/>
          <w:color w:val="A6A7A8"/>
          <w:sz w:val="20"/>
          <w:szCs w:val="20"/>
          <w:lang w:eastAsia="nl-BE"/>
        </w:rPr>
        <w:t>1000 Bruxelles – Brussel</w:t>
      </w:r>
      <w:bookmarkStart w:id="0" w:name="_GoBack"/>
      <w:bookmarkEnd w:id="0"/>
    </w:p>
    <w:sectPr w:rsidR="00C3498E" w:rsidSect="00F148A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E3F24"/>
    <w:multiLevelType w:val="hybridMultilevel"/>
    <w:tmpl w:val="661840C0"/>
    <w:lvl w:ilvl="0" w:tplc="63C62358">
      <w:start w:val="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A2"/>
    <w:rsid w:val="00C3498E"/>
    <w:rsid w:val="00F148A2"/>
    <w:rsid w:val="00FF7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AA26D-023B-4268-9AF3-10388EB6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8A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48A2"/>
    <w:rPr>
      <w:color w:val="0563C1"/>
      <w:u w:val="single"/>
    </w:rPr>
  </w:style>
  <w:style w:type="paragraph" w:styleId="Lijstalinea">
    <w:name w:val="List Paragraph"/>
    <w:basedOn w:val="Standaard"/>
    <w:uiPriority w:val="34"/>
    <w:qFormat/>
    <w:rsid w:val="00F148A2"/>
    <w:pPr>
      <w:ind w:left="720"/>
    </w:pPr>
  </w:style>
  <w:style w:type="paragraph" w:styleId="Ballontekst">
    <w:name w:val="Balloon Text"/>
    <w:basedOn w:val="Standaard"/>
    <w:link w:val="BallontekstChar"/>
    <w:uiPriority w:val="99"/>
    <w:semiHidden/>
    <w:unhideWhenUsed/>
    <w:rsid w:val="00F148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D478CDFD.dotm</Template>
  <TotalTime>17</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Pieters Ronny</cp:lastModifiedBy>
  <cp:revision>1</cp:revision>
  <cp:lastPrinted>2018-03-07T07:54:00Z</cp:lastPrinted>
  <dcterms:created xsi:type="dcterms:W3CDTF">2018-03-07T07:53:00Z</dcterms:created>
  <dcterms:modified xsi:type="dcterms:W3CDTF">2018-03-07T08:10:00Z</dcterms:modified>
</cp:coreProperties>
</file>